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PRILOGA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I: Enotni model podatkovnih točk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Vsi podatki iz prilog I in II k tej uredbi se pretvorijo v enotni model podatkovnih točk, ki je podlaga za enotne informacijske sisteme institucij, pristojnih organov in organov za reševanje.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Enotni model podatkovnih točk izpolnjuje naslednja merila: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zagotavlja strukturirano predstavitev vseh podatkov iz Priloge 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 xml:space="preserve">določa vse poslovne koncepte iz prilog I in II k tej uredbi;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zagotavlja podatkovni slovar, v katerem so navedene oznake razpredelnic, oznake ordinat, oznake osi, oznake domen, oznake razsežnosti in oznake članov;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zagotavlja metrike, ki opredeljujejo lastnosti ali količino podatkovnih točk;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 xml:space="preserve">zagotavlja opredelitve podatkovnih točk, ki so izražene kot skupek značilnosti, ki nedvoumno določajo koncept;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tab/>
      </w:r>
      <w:r>
        <w:rPr>
          <w:rFonts w:ascii="Times New Roman" w:hAnsi="Times New Roman"/>
        </w:rPr>
        <w:t xml:space="preserve">vsebuje vse ustrezne tehnične specifikacije, potrebne za razvoj informacijskih rešitev za poročanje, ki proizvajajo enotne nadzorniške podatke.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II: Validacijska pravila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Za podatke iz prilog I in II k tej uredbi se uporabljajo validacijska pravila, ki zagotavljajo njihovo kakovost in skladnost.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Validacijska pravila izpolnjujejo naslednja merila: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 xml:space="preserve">opredeljujejo logična razmerja med zadevnimi podatkovnimi točkami;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vključujejo filtre ter predpogoje, ki opredeljujejo niz podatkov, za katerega se uporablja validacijsko pravilo;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 xml:space="preserve">preverjajo doslednost sporočenih podatkov;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preverjajo točnost sporočenih podatkov;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določajo privzete vrednosti, ki se uporabijo, če zadevne informacije niso bile sporočene.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D8F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SL</w:t>
    </w:r>
  </w:p>
  <w:p w:rsidR="00293BC6" w:rsidRPr="00293BC6" w:rsidRDefault="00293BC6" w:rsidP="00293BC6">
    <w:pPr>
      <w:pStyle w:val="Header"/>
      <w:jc w:val="center"/>
    </w:pPr>
    <w:r>
      <w:t>Priloga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13D8F"/>
    <w:rsid w:val="0098061A"/>
    <w:rsid w:val="00B14899"/>
    <w:rsid w:val="00B8050D"/>
    <w:rsid w:val="00B97DF9"/>
    <w:rsid w:val="00CE4C3F"/>
    <w:rsid w:val="00D815AD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sl-SI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1315</Characters>
  <Application>Microsoft Office Word</Application>
  <DocSecurity>0</DocSecurity>
  <Lines>25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2021-05-18T14:11:00Z</dcterms:created>
  <dcterms:modified xsi:type="dcterms:W3CDTF">2021-05-18T14:11:00Z</dcterms:modified>
</cp:coreProperties>
</file>