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061A" w:rsidRPr="00457037" w:rsidRDefault="0098061A" w:rsidP="0098061A">
      <w:pPr>
        <w:spacing w:before="120" w:after="120"/>
        <w:jc w:val="center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b/>
          <w:sz w:val="24"/>
          <w:szCs w:val="24"/>
        </w:rPr>
        <w:t>BILAGA III</w:t>
      </w:r>
    </w:p>
    <w:p w:rsidR="0098061A" w:rsidRPr="00457037" w:rsidRDefault="0098061A" w:rsidP="0098061A">
      <w:pPr>
        <w:spacing w:before="120" w:after="12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Del I: Gemensam datapunktsmodell</w:t>
      </w:r>
    </w:p>
    <w:p w:rsidR="0098061A" w:rsidRPr="00C52328" w:rsidRDefault="0098061A" w:rsidP="0098061A">
      <w:pPr>
        <w:rPr>
          <w:rFonts w:ascii="Times New Roman" w:hAnsi="Times New Roman"/>
        </w:rPr>
      </w:pPr>
    </w:p>
    <w:p w:rsidR="0098061A" w:rsidRPr="00457037" w:rsidRDefault="0098061A" w:rsidP="0098061A">
      <w:pPr>
        <w:spacing w:after="100" w:afterAutospacing="1"/>
        <w:rPr>
          <w:rFonts w:ascii="Times New Roman" w:hAnsi="Times New Roman"/>
        </w:rPr>
      </w:pPr>
      <w:r>
        <w:rPr>
          <w:rFonts w:ascii="Times New Roman" w:hAnsi="Times New Roman"/>
        </w:rPr>
        <w:t xml:space="preserve">Alla uppgiftsposter som anges i bilagorna I och II ska omvandlas till en gemensam datapunktsmodell som ska utgöra grunden i enhetliga it-system för institut, behöriga myndigheter och resolutionsmyndigheter. </w:t>
      </w:r>
    </w:p>
    <w:p w:rsidR="0098061A" w:rsidRPr="00457037" w:rsidRDefault="0098061A" w:rsidP="0098061A">
      <w:pPr>
        <w:spacing w:after="100" w:afterAutospacing="1"/>
        <w:rPr>
          <w:rFonts w:ascii="Times New Roman" w:hAnsi="Times New Roman"/>
        </w:rPr>
      </w:pPr>
      <w:r>
        <w:rPr>
          <w:rFonts w:ascii="Times New Roman" w:hAnsi="Times New Roman"/>
        </w:rPr>
        <w:t>Den gemensamma datapunktsmodellen ska uppfylla följande kriterier:</w:t>
      </w:r>
    </w:p>
    <w:p w:rsidR="0098061A" w:rsidRPr="00457037" w:rsidRDefault="0098061A" w:rsidP="0098061A">
      <w:pPr>
        <w:spacing w:after="100" w:afterAutospacing="1"/>
        <w:ind w:left="709" w:hanging="709"/>
        <w:rPr>
          <w:rFonts w:ascii="Times New Roman" w:hAnsi="Times New Roman"/>
        </w:rPr>
      </w:pPr>
      <w:r>
        <w:rPr>
          <w:rFonts w:ascii="Times New Roman" w:hAnsi="Times New Roman"/>
        </w:rPr>
        <w:t>a)</w:t>
      </w:r>
      <w:r>
        <w:tab/>
      </w:r>
      <w:r>
        <w:rPr>
          <w:rFonts w:ascii="Times New Roman" w:hAnsi="Times New Roman"/>
        </w:rPr>
        <w:t>Den ska ge en strukturerad avbildning av alla uppgiftsposter som anges i bilaga I.</w:t>
      </w:r>
    </w:p>
    <w:p w:rsidR="0098061A" w:rsidRPr="00457037" w:rsidRDefault="0098061A" w:rsidP="0098061A">
      <w:pPr>
        <w:spacing w:after="100" w:afterAutospacing="1"/>
        <w:rPr>
          <w:rFonts w:ascii="Times New Roman" w:hAnsi="Times New Roman"/>
        </w:rPr>
      </w:pPr>
      <w:r>
        <w:rPr>
          <w:rFonts w:ascii="Times New Roman" w:hAnsi="Times New Roman"/>
        </w:rPr>
        <w:t>b)</w:t>
      </w:r>
      <w:r>
        <w:tab/>
      </w:r>
      <w:r>
        <w:rPr>
          <w:rFonts w:ascii="Times New Roman" w:hAnsi="Times New Roman"/>
        </w:rPr>
        <w:t xml:space="preserve">Den ska identifiera alla affärsbegrepp som anges i bilagorna I och II. </w:t>
      </w:r>
    </w:p>
    <w:p w:rsidR="0098061A" w:rsidRPr="00457037" w:rsidRDefault="0098061A" w:rsidP="0098061A">
      <w:pPr>
        <w:spacing w:after="100" w:afterAutospacing="1"/>
        <w:ind w:left="709" w:hanging="709"/>
        <w:rPr>
          <w:rFonts w:ascii="Times New Roman" w:hAnsi="Times New Roman"/>
        </w:rPr>
      </w:pPr>
      <w:r>
        <w:rPr>
          <w:rFonts w:ascii="Times New Roman" w:hAnsi="Times New Roman"/>
        </w:rPr>
        <w:t>c)</w:t>
      </w:r>
      <w:r>
        <w:tab/>
      </w:r>
      <w:r>
        <w:rPr>
          <w:rFonts w:ascii="Times New Roman" w:hAnsi="Times New Roman"/>
        </w:rPr>
        <w:t>Den ska tillhandahålla en datauppgiftsordlista som fastställer tabellbeteckningar, ordinatabeteckningar, axelbeteckningar, domänbeteckningar, dimensionsbeteckningar och medlemsbeteckningar.</w:t>
      </w:r>
    </w:p>
    <w:p w:rsidR="0098061A" w:rsidRPr="00457037" w:rsidRDefault="0098061A" w:rsidP="0098061A">
      <w:pPr>
        <w:spacing w:after="100" w:afterAutospacing="1"/>
        <w:rPr>
          <w:rFonts w:ascii="Times New Roman" w:hAnsi="Times New Roman"/>
        </w:rPr>
      </w:pPr>
      <w:r>
        <w:rPr>
          <w:rFonts w:ascii="Times New Roman" w:hAnsi="Times New Roman"/>
        </w:rPr>
        <w:t>d)</w:t>
      </w:r>
      <w:r>
        <w:tab/>
      </w:r>
      <w:r>
        <w:rPr>
          <w:rFonts w:ascii="Times New Roman" w:hAnsi="Times New Roman"/>
        </w:rPr>
        <w:t>Den ska tillhandahålla måttstandarder som definierar datapunkters egenskaper eller belopp.</w:t>
      </w:r>
    </w:p>
    <w:p w:rsidR="0098061A" w:rsidRPr="00457037" w:rsidRDefault="0098061A" w:rsidP="0098061A">
      <w:pPr>
        <w:spacing w:after="100" w:afterAutospacing="1"/>
        <w:ind w:left="709" w:hanging="709"/>
        <w:rPr>
          <w:rFonts w:ascii="Times New Roman" w:hAnsi="Times New Roman"/>
        </w:rPr>
      </w:pPr>
      <w:r>
        <w:rPr>
          <w:rFonts w:ascii="Times New Roman" w:hAnsi="Times New Roman"/>
        </w:rPr>
        <w:t>e)</w:t>
      </w:r>
      <w:r>
        <w:tab/>
      </w:r>
      <w:r>
        <w:rPr>
          <w:rFonts w:ascii="Times New Roman" w:hAnsi="Times New Roman"/>
        </w:rPr>
        <w:t xml:space="preserve">Den ska tillhandahålla datapunktsdefinitioner som uttrycks som en sammansättning av egenskaper som entydigt identifierar begreppet. </w:t>
      </w:r>
    </w:p>
    <w:p w:rsidR="0098061A" w:rsidRPr="00457037" w:rsidRDefault="0098061A" w:rsidP="0098061A">
      <w:pPr>
        <w:spacing w:after="100" w:afterAutospacing="1"/>
        <w:ind w:left="709" w:hanging="709"/>
        <w:rPr>
          <w:rFonts w:ascii="Times New Roman" w:hAnsi="Times New Roman"/>
        </w:rPr>
      </w:pPr>
      <w:r>
        <w:rPr>
          <w:rFonts w:ascii="Times New Roman" w:hAnsi="Times New Roman"/>
        </w:rPr>
        <w:t>f)</w:t>
      </w:r>
      <w:r>
        <w:tab/>
      </w:r>
      <w:r>
        <w:rPr>
          <w:rFonts w:ascii="Times New Roman" w:hAnsi="Times New Roman"/>
        </w:rPr>
        <w:t xml:space="preserve">Den ska innehålla alla de relevanta tekniska specifikationer som krävs för att utveckla it-rapporteringslösningar som ger enhetliga tillsynsuppgifter. </w:t>
      </w:r>
    </w:p>
    <w:p w:rsidR="0098061A" w:rsidRPr="00457037" w:rsidRDefault="0098061A" w:rsidP="0098061A">
      <w:pPr>
        <w:spacing w:before="120" w:after="12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Del II: Valideringsregler</w:t>
      </w:r>
    </w:p>
    <w:p w:rsidR="000D6CC0" w:rsidRPr="00457037" w:rsidRDefault="000D6CC0" w:rsidP="0098061A">
      <w:pPr>
        <w:spacing w:after="100" w:afterAutospacing="1"/>
        <w:rPr>
          <w:rFonts w:ascii="Times New Roman" w:hAnsi="Times New Roman"/>
        </w:rPr>
      </w:pPr>
      <w:r>
        <w:rPr>
          <w:rFonts w:ascii="Times New Roman" w:hAnsi="Times New Roman"/>
        </w:rPr>
        <w:t>De uppgiftsposter som anges i bilagorna I och II ska omfattas av valideringsregler som garanterar uppgifternas kvalitet och samstämmighet.</w:t>
      </w:r>
    </w:p>
    <w:p w:rsidR="000D6CC0" w:rsidRPr="00457037" w:rsidRDefault="000D6CC0" w:rsidP="0098061A">
      <w:pPr>
        <w:spacing w:after="100" w:afterAutospacing="1"/>
        <w:rPr>
          <w:rFonts w:ascii="Times New Roman" w:hAnsi="Times New Roman"/>
        </w:rPr>
      </w:pPr>
      <w:r>
        <w:rPr>
          <w:rFonts w:ascii="Times New Roman" w:hAnsi="Times New Roman"/>
        </w:rPr>
        <w:t>Valideringsreglerna ska uppfylla följande kriterier:</w:t>
      </w:r>
    </w:p>
    <w:p w:rsidR="000D6CC0" w:rsidRPr="00457037" w:rsidRDefault="000D6CC0" w:rsidP="0098061A">
      <w:pPr>
        <w:spacing w:after="100" w:afterAutospacing="1"/>
        <w:ind w:left="709" w:hanging="709"/>
        <w:rPr>
          <w:rFonts w:ascii="Times New Roman" w:hAnsi="Times New Roman"/>
        </w:rPr>
      </w:pPr>
      <w:r>
        <w:rPr>
          <w:rFonts w:ascii="Times New Roman" w:hAnsi="Times New Roman"/>
        </w:rPr>
        <w:t>a)</w:t>
      </w:r>
      <w:r>
        <w:tab/>
      </w:r>
      <w:r>
        <w:rPr>
          <w:rFonts w:ascii="Times New Roman" w:hAnsi="Times New Roman"/>
        </w:rPr>
        <w:t xml:space="preserve">De ska definiera de logiska sambanden mellan relevanta datapunkter. </w:t>
      </w:r>
    </w:p>
    <w:p w:rsidR="000D6CC0" w:rsidRPr="00457037" w:rsidRDefault="000D6CC0" w:rsidP="0098061A">
      <w:pPr>
        <w:spacing w:after="100" w:afterAutospacing="1"/>
        <w:ind w:left="709" w:hanging="709"/>
        <w:rPr>
          <w:rFonts w:ascii="Times New Roman" w:hAnsi="Times New Roman"/>
        </w:rPr>
      </w:pPr>
      <w:r>
        <w:rPr>
          <w:rFonts w:ascii="Times New Roman" w:hAnsi="Times New Roman"/>
        </w:rPr>
        <w:t>b)</w:t>
      </w:r>
      <w:r>
        <w:tab/>
      </w:r>
      <w:r>
        <w:rPr>
          <w:rFonts w:ascii="Times New Roman" w:hAnsi="Times New Roman"/>
        </w:rPr>
        <w:t>De ska inkludera filter och förhandsvillkor som definierar en uppsättning uppgifter för vilka en valideringsregel är tillämplig.</w:t>
      </w:r>
    </w:p>
    <w:p w:rsidR="000D6CC0" w:rsidRPr="00457037" w:rsidRDefault="000D6CC0" w:rsidP="0098061A">
      <w:pPr>
        <w:spacing w:after="100" w:afterAutospacing="1"/>
        <w:ind w:left="709" w:hanging="709"/>
        <w:rPr>
          <w:rFonts w:ascii="Times New Roman" w:hAnsi="Times New Roman"/>
        </w:rPr>
      </w:pPr>
      <w:r>
        <w:rPr>
          <w:rFonts w:ascii="Times New Roman" w:hAnsi="Times New Roman"/>
        </w:rPr>
        <w:t>c)</w:t>
      </w:r>
      <w:r>
        <w:tab/>
      </w:r>
      <w:r>
        <w:rPr>
          <w:rFonts w:ascii="Times New Roman" w:hAnsi="Times New Roman"/>
        </w:rPr>
        <w:t xml:space="preserve">De ska kontrollera att de rapporterade uppgifterna är samstämmiga. </w:t>
      </w:r>
    </w:p>
    <w:p w:rsidR="000D6CC0" w:rsidRPr="00457037" w:rsidRDefault="000D6CC0" w:rsidP="0098061A">
      <w:pPr>
        <w:spacing w:after="100" w:afterAutospacing="1"/>
        <w:ind w:left="709" w:hanging="709"/>
        <w:rPr>
          <w:rFonts w:ascii="Times New Roman" w:hAnsi="Times New Roman"/>
        </w:rPr>
      </w:pPr>
      <w:r>
        <w:rPr>
          <w:rFonts w:ascii="Times New Roman" w:hAnsi="Times New Roman"/>
        </w:rPr>
        <w:t>d)</w:t>
      </w:r>
      <w:r>
        <w:tab/>
      </w:r>
      <w:r>
        <w:rPr>
          <w:rFonts w:ascii="Times New Roman" w:hAnsi="Times New Roman"/>
        </w:rPr>
        <w:t>De ska kontrollera att de rapporterade uppgifterna är korrekta.</w:t>
      </w:r>
    </w:p>
    <w:p w:rsidR="00E810F7" w:rsidRPr="00457037" w:rsidRDefault="000D6CC0" w:rsidP="0098061A">
      <w:pPr>
        <w:spacing w:after="100" w:afterAutospacing="1"/>
        <w:ind w:left="709" w:hanging="709"/>
        <w:rPr>
          <w:rFonts w:ascii="Times New Roman" w:hAnsi="Times New Roman"/>
        </w:rPr>
      </w:pPr>
      <w:r>
        <w:rPr>
          <w:rFonts w:ascii="Times New Roman" w:hAnsi="Times New Roman"/>
        </w:rPr>
        <w:t>e)</w:t>
      </w:r>
      <w:r>
        <w:tab/>
      </w:r>
      <w:r>
        <w:rPr>
          <w:rFonts w:ascii="Times New Roman" w:hAnsi="Times New Roman"/>
        </w:rPr>
        <w:t>De ska ange förvalda värden som ska tillämpas om de relevanta uppgifterna inte har rapporterats.</w:t>
      </w:r>
    </w:p>
    <w:sectPr w:rsidR="00E810F7" w:rsidRPr="0045703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3BC6" w:rsidRDefault="00293BC6" w:rsidP="00293BC6">
      <w:pPr>
        <w:spacing w:after="0" w:line="240" w:lineRule="auto"/>
      </w:pPr>
      <w:r>
        <w:separator/>
      </w:r>
    </w:p>
  </w:endnote>
  <w:endnote w:type="continuationSeparator" w:id="0">
    <w:p w:rsidR="00293BC6" w:rsidRDefault="00293BC6" w:rsidP="00293B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3BC6" w:rsidRDefault="00293B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1735806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293BC6" w:rsidRDefault="00293BC6" w:rsidP="00293BC6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B3676">
          <w:rPr>
            <w:noProof/>
          </w:rPr>
          <w:t>1</w:t>
        </w:r>
        <w: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3BC6" w:rsidRDefault="00293B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3BC6" w:rsidRDefault="00293BC6" w:rsidP="00293BC6">
      <w:pPr>
        <w:spacing w:after="0" w:line="240" w:lineRule="auto"/>
      </w:pPr>
      <w:r>
        <w:separator/>
      </w:r>
    </w:p>
  </w:footnote>
  <w:footnote w:type="continuationSeparator" w:id="0">
    <w:p w:rsidR="00293BC6" w:rsidRDefault="00293BC6" w:rsidP="00293B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3BC6" w:rsidRDefault="00293B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3BC6" w:rsidRDefault="00293BC6" w:rsidP="00293BC6">
    <w:pPr>
      <w:pStyle w:val="Header"/>
      <w:jc w:val="center"/>
    </w:pPr>
    <w:r>
      <w:t>SV</w:t>
    </w:r>
  </w:p>
  <w:p w:rsidR="00293BC6" w:rsidRPr="00293BC6" w:rsidRDefault="00293BC6" w:rsidP="00293BC6">
    <w:pPr>
      <w:pStyle w:val="Header"/>
      <w:jc w:val="center"/>
    </w:pPr>
    <w:r>
      <w:t>Bilaga III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3BC6" w:rsidRDefault="00293B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fr-BE" w:vendorID="64" w:dllVersion="131078" w:nlCheck="1" w:checkStyle="0"/>
  <w:activeWritingStyle w:appName="MSWord" w:lang="en-US" w:vendorID="64" w:dllVersion="131078" w:nlCheck="1" w:checkStyle="1"/>
  <w:activeWritingStyle w:appName="MSWord" w:lang="en-GB" w:vendorID="64" w:dllVersion="131078" w:nlCheck="1" w:checkStyle="1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0D6CC0"/>
    <w:rsid w:val="00014250"/>
    <w:rsid w:val="000D6CC0"/>
    <w:rsid w:val="00293BC6"/>
    <w:rsid w:val="00407BC1"/>
    <w:rsid w:val="00457037"/>
    <w:rsid w:val="00487E3E"/>
    <w:rsid w:val="006D341A"/>
    <w:rsid w:val="00725EE6"/>
    <w:rsid w:val="00732246"/>
    <w:rsid w:val="0079181E"/>
    <w:rsid w:val="0098061A"/>
    <w:rsid w:val="009B3676"/>
    <w:rsid w:val="00AD2591"/>
    <w:rsid w:val="00B14899"/>
    <w:rsid w:val="00B8050D"/>
    <w:rsid w:val="00B97DF9"/>
    <w:rsid w:val="00C52328"/>
    <w:rsid w:val="00CE4C3F"/>
    <w:rsid w:val="00E10BF2"/>
    <w:rsid w:val="00E74719"/>
    <w:rsid w:val="00F62D0C"/>
    <w:rsid w:val="00F851E8"/>
    <w:rsid w:val="00FB52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E24710B-1F5D-4530-AFC8-443323183E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918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181E"/>
    <w:rPr>
      <w:rFonts w:ascii="Segoe UI" w:hAnsi="Segoe UI" w:cs="Segoe UI"/>
      <w:sz w:val="18"/>
      <w:szCs w:val="18"/>
      <w:lang w:val="sv-SE"/>
    </w:rPr>
  </w:style>
  <w:style w:type="paragraph" w:styleId="Header">
    <w:name w:val="header"/>
    <w:basedOn w:val="Normal"/>
    <w:link w:val="HeaderChar"/>
    <w:uiPriority w:val="99"/>
    <w:unhideWhenUsed/>
    <w:rsid w:val="00293BC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93BC6"/>
    <w:rPr>
      <w:lang w:val="sv-SE"/>
    </w:rPr>
  </w:style>
  <w:style w:type="paragraph" w:styleId="Footer">
    <w:name w:val="footer"/>
    <w:basedOn w:val="Normal"/>
    <w:link w:val="FooterChar"/>
    <w:uiPriority w:val="99"/>
    <w:unhideWhenUsed/>
    <w:rsid w:val="00293BC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93BC6"/>
    <w:rPr>
      <w:lang w:val="sv-S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222</Words>
  <Characters>1497</Characters>
  <Application>Microsoft Office Word</Application>
  <DocSecurity>0</DocSecurity>
  <Lines>28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1699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SOKAL Emmanuel (MARKT)</dc:creator>
  <cp:lastModifiedBy>VAPPER Rea (FISMA)</cp:lastModifiedBy>
  <cp:revision>2</cp:revision>
  <dcterms:created xsi:type="dcterms:W3CDTF">2021-05-18T14:50:00Z</dcterms:created>
  <dcterms:modified xsi:type="dcterms:W3CDTF">2021-05-18T14:50:00Z</dcterms:modified>
</cp:coreProperties>
</file>